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36" w:rsidRDefault="00023F36" w:rsidP="00023F3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D2125" w:rsidRPr="00D77F23" w:rsidRDefault="006D2125" w:rsidP="006D2125">
      <w:pPr>
        <w:pStyle w:val="a5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23">
        <w:rPr>
          <w:rFonts w:ascii="Times New Roman" w:hAnsi="Times New Roman" w:cs="Times New Roman"/>
          <w:b/>
          <w:sz w:val="28"/>
          <w:szCs w:val="28"/>
        </w:rPr>
        <w:t xml:space="preserve">Краткий анализ  ситуации на рынке труда </w:t>
      </w:r>
      <w:proofErr w:type="spellStart"/>
      <w:r w:rsidRPr="00D77F23">
        <w:rPr>
          <w:rFonts w:ascii="Times New Roman" w:hAnsi="Times New Roman" w:cs="Times New Roman"/>
          <w:b/>
          <w:sz w:val="28"/>
          <w:szCs w:val="28"/>
        </w:rPr>
        <w:t>Атнинского</w:t>
      </w:r>
      <w:proofErr w:type="spellEnd"/>
      <w:r w:rsidRPr="00D77F2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D2125" w:rsidRPr="00D77F23" w:rsidRDefault="006D2125" w:rsidP="006D2125">
      <w:pPr>
        <w:pStyle w:val="a5"/>
        <w:spacing w:after="0" w:line="360" w:lineRule="auto"/>
        <w:ind w:left="0" w:firstLine="567"/>
        <w:jc w:val="center"/>
        <w:rPr>
          <w:rFonts w:ascii="Times New Roman" w:hAnsi="Times New Roman" w:cs="Times New Roman"/>
        </w:rPr>
      </w:pPr>
      <w:r w:rsidRPr="00D77F23">
        <w:rPr>
          <w:rFonts w:ascii="Times New Roman" w:hAnsi="Times New Roman" w:cs="Times New Roman"/>
          <w:b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D77F2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77F2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D2125" w:rsidRPr="006D2125" w:rsidRDefault="006D2125" w:rsidP="00633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F2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346AEE" wp14:editId="46F6DAD7">
            <wp:simplePos x="0" y="0"/>
            <wp:positionH relativeFrom="column">
              <wp:posOffset>1322070</wp:posOffset>
            </wp:positionH>
            <wp:positionV relativeFrom="paragraph">
              <wp:align>top</wp:align>
            </wp:positionV>
            <wp:extent cx="1905000" cy="752475"/>
            <wp:effectExtent l="0" t="0" r="0" b="9525"/>
            <wp:wrapSquare wrapText="bothSides"/>
            <wp:docPr id="1" name="Рисунок 1" descr="f1164a6ac1a59065ac0105132a716f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1164a6ac1a59065ac0105132a716f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0000"/>
          <w:kern w:val="36"/>
          <w:lang w:eastAsia="ru-RU"/>
        </w:rPr>
        <w:br w:type="textWrapping" w:clear="all"/>
      </w:r>
      <w:r>
        <w:rPr>
          <w:color w:val="000000"/>
        </w:rPr>
        <w:tab/>
      </w:r>
      <w:r>
        <w:rPr>
          <w:color w:val="000000"/>
        </w:rPr>
        <w:tab/>
      </w:r>
      <w:r w:rsidRPr="006D2125">
        <w:rPr>
          <w:rFonts w:ascii="Times New Roman" w:hAnsi="Times New Roman" w:cs="Times New Roman"/>
          <w:sz w:val="28"/>
          <w:szCs w:val="28"/>
        </w:rPr>
        <w:t>За</w:t>
      </w:r>
      <w:r w:rsidR="00652379">
        <w:rPr>
          <w:rFonts w:ascii="Times New Roman" w:hAnsi="Times New Roman" w:cs="Times New Roman"/>
          <w:sz w:val="28"/>
          <w:szCs w:val="28"/>
        </w:rPr>
        <w:t xml:space="preserve"> март</w:t>
      </w:r>
      <w:r w:rsidRPr="006D2125">
        <w:rPr>
          <w:rFonts w:ascii="Times New Roman" w:hAnsi="Times New Roman" w:cs="Times New Roman"/>
          <w:sz w:val="28"/>
          <w:szCs w:val="28"/>
        </w:rPr>
        <w:t xml:space="preserve"> 2021 года в </w:t>
      </w:r>
      <w:r w:rsidR="00652379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6D2125">
        <w:rPr>
          <w:rFonts w:ascii="Times New Roman" w:hAnsi="Times New Roman" w:cs="Times New Roman"/>
          <w:sz w:val="28"/>
          <w:szCs w:val="28"/>
        </w:rPr>
        <w:t xml:space="preserve"> занятости района обратилось по различным вопросам </w:t>
      </w:r>
      <w:r w:rsidR="00885559">
        <w:rPr>
          <w:rFonts w:ascii="Times New Roman" w:hAnsi="Times New Roman" w:cs="Times New Roman"/>
          <w:sz w:val="28"/>
          <w:szCs w:val="28"/>
        </w:rPr>
        <w:t>46</w:t>
      </w:r>
      <w:r w:rsidRPr="006D2125">
        <w:rPr>
          <w:rFonts w:ascii="Times New Roman" w:hAnsi="Times New Roman" w:cs="Times New Roman"/>
          <w:sz w:val="28"/>
          <w:szCs w:val="28"/>
        </w:rPr>
        <w:t xml:space="preserve"> человек, в том числе принято на учет в качестве ищущих работу – 1</w:t>
      </w:r>
      <w:r w:rsidR="00652379">
        <w:rPr>
          <w:rFonts w:ascii="Times New Roman" w:hAnsi="Times New Roman" w:cs="Times New Roman"/>
          <w:sz w:val="28"/>
          <w:szCs w:val="28"/>
        </w:rPr>
        <w:t>4</w:t>
      </w:r>
      <w:r w:rsidRPr="006D2125">
        <w:rPr>
          <w:rFonts w:ascii="Times New Roman" w:hAnsi="Times New Roman" w:cs="Times New Roman"/>
          <w:sz w:val="28"/>
          <w:szCs w:val="28"/>
        </w:rPr>
        <w:t xml:space="preserve"> человек. Трудоустроено </w:t>
      </w:r>
      <w:r w:rsidR="00652379">
        <w:rPr>
          <w:rFonts w:ascii="Times New Roman" w:hAnsi="Times New Roman" w:cs="Times New Roman"/>
          <w:sz w:val="28"/>
          <w:szCs w:val="28"/>
        </w:rPr>
        <w:t>12</w:t>
      </w:r>
      <w:r w:rsidRPr="006D2125">
        <w:rPr>
          <w:rFonts w:ascii="Times New Roman" w:hAnsi="Times New Roman" w:cs="Times New Roman"/>
          <w:sz w:val="28"/>
          <w:szCs w:val="28"/>
        </w:rPr>
        <w:t xml:space="preserve"> человека, в том числе </w:t>
      </w:r>
      <w:r w:rsidR="00652379">
        <w:rPr>
          <w:rFonts w:ascii="Times New Roman" w:hAnsi="Times New Roman" w:cs="Times New Roman"/>
          <w:sz w:val="28"/>
          <w:szCs w:val="28"/>
        </w:rPr>
        <w:t>12</w:t>
      </w:r>
      <w:r w:rsidRPr="006D2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125">
        <w:rPr>
          <w:rFonts w:ascii="Times New Roman" w:hAnsi="Times New Roman" w:cs="Times New Roman"/>
          <w:sz w:val="28"/>
          <w:szCs w:val="28"/>
        </w:rPr>
        <w:t>незанятых</w:t>
      </w:r>
      <w:proofErr w:type="gramEnd"/>
      <w:r w:rsidRPr="006D2125"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:rsidR="006D2125" w:rsidRPr="006D2125" w:rsidRDefault="0063326C" w:rsidP="00633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125" w:rsidRPr="006D2125">
        <w:rPr>
          <w:rFonts w:ascii="Times New Roman" w:hAnsi="Times New Roman" w:cs="Times New Roman"/>
          <w:sz w:val="28"/>
          <w:szCs w:val="28"/>
        </w:rPr>
        <w:t xml:space="preserve">По состоянию на 01.04.2021 г. на учете в центре занятости населения зарегистрировано в качестве безработных </w:t>
      </w:r>
      <w:r w:rsidR="00652379">
        <w:rPr>
          <w:rFonts w:ascii="Times New Roman" w:hAnsi="Times New Roman" w:cs="Times New Roman"/>
          <w:sz w:val="28"/>
          <w:szCs w:val="28"/>
        </w:rPr>
        <w:t>27</w:t>
      </w:r>
      <w:r w:rsidR="006D2125" w:rsidRPr="006D2125">
        <w:rPr>
          <w:rFonts w:ascii="Times New Roman" w:hAnsi="Times New Roman" w:cs="Times New Roman"/>
          <w:sz w:val="28"/>
          <w:szCs w:val="28"/>
        </w:rPr>
        <w:t xml:space="preserve"> человек (на 01.04.2020г.– </w:t>
      </w:r>
      <w:r w:rsidR="00652379">
        <w:rPr>
          <w:rFonts w:ascii="Times New Roman" w:hAnsi="Times New Roman" w:cs="Times New Roman"/>
          <w:sz w:val="28"/>
          <w:szCs w:val="28"/>
        </w:rPr>
        <w:t>30</w:t>
      </w:r>
      <w:r w:rsidR="006D2125" w:rsidRPr="006D2125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6D2125" w:rsidRPr="006D2125" w:rsidRDefault="0063326C" w:rsidP="00633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125" w:rsidRPr="006D2125">
        <w:rPr>
          <w:rFonts w:ascii="Times New Roman" w:hAnsi="Times New Roman" w:cs="Times New Roman"/>
          <w:sz w:val="28"/>
          <w:szCs w:val="28"/>
        </w:rPr>
        <w:t>Уровень регистрируемой безработицы составил 0,</w:t>
      </w:r>
      <w:r w:rsidR="00652379">
        <w:rPr>
          <w:rFonts w:ascii="Times New Roman" w:hAnsi="Times New Roman" w:cs="Times New Roman"/>
          <w:sz w:val="28"/>
          <w:szCs w:val="28"/>
        </w:rPr>
        <w:t>44</w:t>
      </w:r>
      <w:r w:rsidR="006D2125" w:rsidRPr="006D2125">
        <w:rPr>
          <w:rFonts w:ascii="Times New Roman" w:hAnsi="Times New Roman" w:cs="Times New Roman"/>
          <w:sz w:val="28"/>
          <w:szCs w:val="28"/>
        </w:rPr>
        <w:t>% от численности рабочей силы  (на 01.04.2020 – 0,</w:t>
      </w:r>
      <w:r w:rsidR="00652379">
        <w:rPr>
          <w:rFonts w:ascii="Times New Roman" w:hAnsi="Times New Roman" w:cs="Times New Roman"/>
          <w:sz w:val="28"/>
          <w:szCs w:val="28"/>
        </w:rPr>
        <w:t>49</w:t>
      </w:r>
      <w:r w:rsidR="006D2125" w:rsidRPr="006D2125">
        <w:rPr>
          <w:rFonts w:ascii="Times New Roman" w:hAnsi="Times New Roman" w:cs="Times New Roman"/>
          <w:sz w:val="28"/>
          <w:szCs w:val="28"/>
        </w:rPr>
        <w:t>%).</w:t>
      </w:r>
    </w:p>
    <w:p w:rsidR="006D2125" w:rsidRPr="006D2125" w:rsidRDefault="0063326C" w:rsidP="00633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125" w:rsidRPr="006D2125">
        <w:rPr>
          <w:rFonts w:ascii="Times New Roman" w:hAnsi="Times New Roman" w:cs="Times New Roman"/>
          <w:sz w:val="28"/>
          <w:szCs w:val="28"/>
        </w:rPr>
        <w:t xml:space="preserve">Средняя продолжительность безработицы по району – </w:t>
      </w:r>
      <w:r w:rsidR="00652379">
        <w:rPr>
          <w:rFonts w:ascii="Times New Roman" w:hAnsi="Times New Roman" w:cs="Times New Roman"/>
          <w:sz w:val="28"/>
          <w:szCs w:val="28"/>
        </w:rPr>
        <w:t>4,08</w:t>
      </w:r>
      <w:r w:rsidR="006D2125" w:rsidRPr="006D2125">
        <w:rPr>
          <w:rFonts w:ascii="Times New Roman" w:hAnsi="Times New Roman" w:cs="Times New Roman"/>
          <w:sz w:val="28"/>
          <w:szCs w:val="28"/>
        </w:rPr>
        <w:t xml:space="preserve"> месяца. Выше средней продолжительности по району продолжительность по категориям: «женщины» - 4,</w:t>
      </w:r>
      <w:r>
        <w:rPr>
          <w:rFonts w:ascii="Times New Roman" w:hAnsi="Times New Roman" w:cs="Times New Roman"/>
          <w:sz w:val="28"/>
          <w:szCs w:val="28"/>
        </w:rPr>
        <w:t>32</w:t>
      </w:r>
      <w:r w:rsidR="006D2125" w:rsidRPr="006D2125">
        <w:rPr>
          <w:rFonts w:ascii="Times New Roman" w:hAnsi="Times New Roman" w:cs="Times New Roman"/>
          <w:sz w:val="28"/>
          <w:szCs w:val="28"/>
        </w:rPr>
        <w:t xml:space="preserve"> месяца. Ниже средней продолжительности – «молодежь в возрасте 16-29 лет» - 3,5</w:t>
      </w:r>
      <w:r w:rsidR="00652379">
        <w:rPr>
          <w:rFonts w:ascii="Times New Roman" w:hAnsi="Times New Roman" w:cs="Times New Roman"/>
          <w:sz w:val="28"/>
          <w:szCs w:val="28"/>
        </w:rPr>
        <w:t>0</w:t>
      </w:r>
      <w:r w:rsidR="006D2125" w:rsidRPr="006D2125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6523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379" w:rsidRPr="006D2125">
        <w:rPr>
          <w:rFonts w:ascii="Times New Roman" w:hAnsi="Times New Roman" w:cs="Times New Roman"/>
          <w:sz w:val="28"/>
          <w:szCs w:val="28"/>
        </w:rPr>
        <w:t xml:space="preserve">«инвалиды» – </w:t>
      </w:r>
      <w:r>
        <w:rPr>
          <w:rFonts w:ascii="Times New Roman" w:hAnsi="Times New Roman" w:cs="Times New Roman"/>
          <w:sz w:val="28"/>
          <w:szCs w:val="28"/>
        </w:rPr>
        <w:t>2,50</w:t>
      </w:r>
      <w:r w:rsidR="00652379" w:rsidRPr="006D2125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6D2125" w:rsidRPr="006D2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C35" w:rsidRPr="00750252" w:rsidRDefault="006D2125" w:rsidP="0063326C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326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23C35" w:rsidRPr="00750252">
        <w:rPr>
          <w:rFonts w:ascii="Times New Roman" w:hAnsi="Times New Roman" w:cs="Times New Roman"/>
          <w:sz w:val="28"/>
          <w:szCs w:val="28"/>
        </w:rPr>
        <w:t xml:space="preserve">аявленное работодателями число вакансий на 1 </w:t>
      </w:r>
      <w:r w:rsidR="00023F36">
        <w:rPr>
          <w:rFonts w:ascii="Times New Roman" w:hAnsi="Times New Roman" w:cs="Times New Roman"/>
          <w:sz w:val="28"/>
          <w:szCs w:val="28"/>
        </w:rPr>
        <w:t>апреля</w:t>
      </w:r>
      <w:r w:rsidR="00B23C35" w:rsidRPr="00750252">
        <w:rPr>
          <w:rFonts w:ascii="Times New Roman" w:hAnsi="Times New Roman" w:cs="Times New Roman"/>
          <w:sz w:val="28"/>
          <w:szCs w:val="28"/>
        </w:rPr>
        <w:t xml:space="preserve"> 20</w:t>
      </w:r>
      <w:r w:rsidR="00360641">
        <w:rPr>
          <w:rFonts w:ascii="Times New Roman" w:hAnsi="Times New Roman" w:cs="Times New Roman"/>
          <w:sz w:val="28"/>
          <w:szCs w:val="28"/>
        </w:rPr>
        <w:t>2</w:t>
      </w:r>
      <w:r w:rsidR="0063326C">
        <w:rPr>
          <w:rFonts w:ascii="Times New Roman" w:hAnsi="Times New Roman" w:cs="Times New Roman"/>
          <w:sz w:val="28"/>
          <w:szCs w:val="28"/>
        </w:rPr>
        <w:t>1</w:t>
      </w:r>
      <w:r w:rsidR="00B23C35" w:rsidRPr="007502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3326C">
        <w:rPr>
          <w:rFonts w:ascii="Times New Roman" w:hAnsi="Times New Roman" w:cs="Times New Roman"/>
          <w:sz w:val="28"/>
          <w:szCs w:val="28"/>
        </w:rPr>
        <w:t>39</w:t>
      </w:r>
      <w:r w:rsidR="00B23C35" w:rsidRPr="0075025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6064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3326C">
        <w:rPr>
          <w:rFonts w:ascii="Times New Roman" w:hAnsi="Times New Roman" w:cs="Times New Roman"/>
          <w:sz w:val="28"/>
          <w:szCs w:val="28"/>
        </w:rPr>
        <w:t>21</w:t>
      </w:r>
      <w:r w:rsidR="00360641">
        <w:rPr>
          <w:rFonts w:ascii="Times New Roman" w:hAnsi="Times New Roman" w:cs="Times New Roman"/>
          <w:sz w:val="28"/>
          <w:szCs w:val="28"/>
        </w:rPr>
        <w:t xml:space="preserve"> рабочие профессии</w:t>
      </w:r>
      <w:r w:rsidR="00B23C35" w:rsidRPr="007502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C35" w:rsidRDefault="0063326C" w:rsidP="00633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C35" w:rsidRPr="00750252">
        <w:rPr>
          <w:rFonts w:ascii="Times New Roman" w:hAnsi="Times New Roman" w:cs="Times New Roman"/>
          <w:sz w:val="28"/>
          <w:szCs w:val="28"/>
        </w:rPr>
        <w:t xml:space="preserve">Наиболее востребованными на сегодняшний день являются специальности в различных областях: </w:t>
      </w:r>
      <w:bookmarkStart w:id="0" w:name="_GoBack"/>
      <w:bookmarkEnd w:id="0"/>
      <w:r w:rsidR="00B23C35" w:rsidRPr="00750252">
        <w:rPr>
          <w:rFonts w:ascii="Times New Roman" w:hAnsi="Times New Roman" w:cs="Times New Roman"/>
          <w:sz w:val="28"/>
          <w:szCs w:val="28"/>
        </w:rPr>
        <w:t>хормейстер, режиссер, пекарь, экспеди</w:t>
      </w:r>
      <w:r w:rsidR="00AB58A5">
        <w:rPr>
          <w:rFonts w:ascii="Times New Roman" w:hAnsi="Times New Roman" w:cs="Times New Roman"/>
          <w:sz w:val="28"/>
          <w:szCs w:val="28"/>
        </w:rPr>
        <w:t>тор, кондитер, продавец, грузчик.</w:t>
      </w:r>
      <w:r w:rsidR="00B23C35" w:rsidRPr="00750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25" w:rsidRDefault="0063326C" w:rsidP="0063326C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 w:rsidR="006D2125" w:rsidRPr="0063326C">
        <w:rPr>
          <w:sz w:val="28"/>
          <w:szCs w:val="28"/>
        </w:rPr>
        <w:t>Коэффициент напряженности на рынке труда на 1 апреля 2021 года составляет 0,</w:t>
      </w:r>
      <w:r>
        <w:rPr>
          <w:sz w:val="28"/>
          <w:szCs w:val="28"/>
        </w:rPr>
        <w:t>6</w:t>
      </w:r>
      <w:r w:rsidR="006D2125" w:rsidRPr="0063326C">
        <w:rPr>
          <w:sz w:val="28"/>
          <w:szCs w:val="28"/>
        </w:rPr>
        <w:t>9 человек на вакансию</w:t>
      </w:r>
      <w:r w:rsidR="006D2125" w:rsidRPr="00AB4756">
        <w:rPr>
          <w:rFonts w:ascii="Arial" w:hAnsi="Arial" w:cs="Arial"/>
          <w:color w:val="333333"/>
        </w:rPr>
        <w:t>.</w:t>
      </w:r>
    </w:p>
    <w:p w:rsidR="006D2125" w:rsidRPr="00A71A12" w:rsidRDefault="006D2125" w:rsidP="00AB58A5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6D2125" w:rsidRPr="00A71A12" w:rsidSect="00AB58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9D"/>
    <w:rsid w:val="00023F36"/>
    <w:rsid w:val="001D281F"/>
    <w:rsid w:val="00360641"/>
    <w:rsid w:val="0063326C"/>
    <w:rsid w:val="00652379"/>
    <w:rsid w:val="006D2125"/>
    <w:rsid w:val="00885559"/>
    <w:rsid w:val="00AB58A5"/>
    <w:rsid w:val="00B23C35"/>
    <w:rsid w:val="00C32771"/>
    <w:rsid w:val="00F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semiHidden/>
    <w:locked/>
    <w:rsid w:val="00B23C35"/>
    <w:rPr>
      <w:sz w:val="24"/>
      <w:szCs w:val="24"/>
    </w:rPr>
  </w:style>
  <w:style w:type="paragraph" w:styleId="a5">
    <w:name w:val="Body Text Indent"/>
    <w:aliases w:val="Основной текст 1"/>
    <w:basedOn w:val="a"/>
    <w:link w:val="a4"/>
    <w:semiHidden/>
    <w:unhideWhenUsed/>
    <w:rsid w:val="00B23C35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23C35"/>
  </w:style>
  <w:style w:type="paragraph" w:styleId="a6">
    <w:name w:val="Balloon Text"/>
    <w:basedOn w:val="a"/>
    <w:link w:val="a7"/>
    <w:uiPriority w:val="99"/>
    <w:semiHidden/>
    <w:unhideWhenUsed/>
    <w:rsid w:val="006D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semiHidden/>
    <w:locked/>
    <w:rsid w:val="00B23C35"/>
    <w:rPr>
      <w:sz w:val="24"/>
      <w:szCs w:val="24"/>
    </w:rPr>
  </w:style>
  <w:style w:type="paragraph" w:styleId="a5">
    <w:name w:val="Body Text Indent"/>
    <w:aliases w:val="Основной текст 1"/>
    <w:basedOn w:val="a"/>
    <w:link w:val="a4"/>
    <w:semiHidden/>
    <w:unhideWhenUsed/>
    <w:rsid w:val="00B23C35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23C35"/>
  </w:style>
  <w:style w:type="paragraph" w:styleId="a6">
    <w:name w:val="Balloon Text"/>
    <w:basedOn w:val="a"/>
    <w:link w:val="a7"/>
    <w:uiPriority w:val="99"/>
    <w:semiHidden/>
    <w:unhideWhenUsed/>
    <w:rsid w:val="006D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Гульнара Равиловна</dc:creator>
  <cp:keywords/>
  <dc:description/>
  <cp:lastModifiedBy>Галиева Гульнара Равиловна</cp:lastModifiedBy>
  <cp:revision>8</cp:revision>
  <dcterms:created xsi:type="dcterms:W3CDTF">2019-08-16T10:05:00Z</dcterms:created>
  <dcterms:modified xsi:type="dcterms:W3CDTF">2021-05-07T07:50:00Z</dcterms:modified>
</cp:coreProperties>
</file>